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83" w:rsidRPr="00F53783" w:rsidRDefault="00F53783" w:rsidP="00F53783">
      <w:pPr>
        <w:shd w:val="clear" w:color="auto" w:fill="FFFFFF"/>
        <w:spacing w:before="300" w:after="300" w:line="240" w:lineRule="auto"/>
        <w:outlineLvl w:val="0"/>
        <w:rPr>
          <w:rFonts w:ascii="Lato" w:eastAsia="Times New Roman" w:hAnsi="Lato" w:cs="Times New Roman"/>
          <w:b/>
          <w:bCs/>
          <w:color w:val="333333"/>
          <w:kern w:val="36"/>
          <w:sz w:val="60"/>
          <w:szCs w:val="60"/>
          <w:lang w:eastAsia="sv-SE"/>
        </w:rPr>
      </w:pPr>
      <w:r w:rsidRPr="00F53783">
        <w:rPr>
          <w:rFonts w:ascii="Lato" w:eastAsia="Times New Roman" w:hAnsi="Lato" w:cs="Times New Roman"/>
          <w:b/>
          <w:bCs/>
          <w:color w:val="333333"/>
          <w:kern w:val="36"/>
          <w:sz w:val="60"/>
          <w:szCs w:val="60"/>
          <w:lang w:eastAsia="sv-SE"/>
        </w:rPr>
        <w:t>Strid om byggplaner i park går till domstol</w:t>
      </w:r>
    </w:p>
    <w:p w:rsidR="00F53783" w:rsidRDefault="00F53783" w:rsidP="00F53783">
      <w:pPr>
        <w:shd w:val="clear" w:color="auto" w:fill="FFFFFF"/>
        <w:spacing w:line="240" w:lineRule="auto"/>
        <w:rPr>
          <w:rFonts w:ascii="Lato" w:eastAsia="Times New Roman" w:hAnsi="Lato" w:cs="Times New Roman"/>
          <w:b/>
          <w:bCs/>
          <w:color w:val="333333"/>
          <w:sz w:val="24"/>
          <w:szCs w:val="24"/>
          <w:lang w:eastAsia="sv-SE"/>
        </w:rPr>
      </w:pPr>
      <w:r w:rsidRPr="00F53783">
        <w:rPr>
          <w:rFonts w:ascii="Lato" w:eastAsia="Times New Roman" w:hAnsi="Lato" w:cs="Times New Roman"/>
          <w:b/>
          <w:bCs/>
          <w:color w:val="333333"/>
          <w:sz w:val="24"/>
          <w:szCs w:val="24"/>
          <w:lang w:eastAsia="sv-SE"/>
        </w:rPr>
        <w:t>UPPSALA</w:t>
      </w:r>
      <w:r>
        <w:rPr>
          <w:rFonts w:ascii="Lato" w:eastAsia="Times New Roman" w:hAnsi="Lato" w:cs="Times New Roman"/>
          <w:b/>
          <w:bCs/>
          <w:color w:val="333333"/>
          <w:sz w:val="24"/>
          <w:szCs w:val="24"/>
          <w:lang w:eastAsia="sv-SE"/>
        </w:rPr>
        <w:t xml:space="preserve"> </w:t>
      </w:r>
    </w:p>
    <w:p w:rsidR="00F53783" w:rsidRPr="00F53783" w:rsidRDefault="00F53783" w:rsidP="00F53783">
      <w:pPr>
        <w:shd w:val="clear" w:color="auto" w:fill="FFFFFF"/>
        <w:spacing w:line="240" w:lineRule="auto"/>
        <w:rPr>
          <w:rFonts w:ascii="Lato" w:eastAsia="Times New Roman" w:hAnsi="Lato" w:cs="Times New Roman"/>
          <w:b/>
          <w:bCs/>
          <w:color w:val="333333"/>
          <w:sz w:val="24"/>
          <w:szCs w:val="24"/>
          <w:lang w:eastAsia="sv-SE"/>
        </w:rPr>
      </w:pPr>
      <w:bookmarkStart w:id="0" w:name="_GoBack"/>
      <w:bookmarkEnd w:id="0"/>
      <w:r>
        <w:rPr>
          <w:rFonts w:ascii="Lato" w:eastAsia="Times New Roman" w:hAnsi="Lato" w:cs="Times New Roman"/>
          <w:b/>
          <w:bCs/>
          <w:color w:val="333333"/>
          <w:sz w:val="24"/>
          <w:szCs w:val="24"/>
          <w:lang w:eastAsia="sv-SE"/>
        </w:rPr>
        <w:t>UNT 2021-02-26</w:t>
      </w:r>
    </w:p>
    <w:p w:rsidR="00F53783" w:rsidRPr="00F53783" w:rsidRDefault="00F53783" w:rsidP="00F53783">
      <w:pPr>
        <w:shd w:val="clear" w:color="auto" w:fill="FFFFFF"/>
        <w:spacing w:line="240" w:lineRule="auto"/>
        <w:rPr>
          <w:rFonts w:ascii="Lato" w:eastAsia="Times New Roman" w:hAnsi="Lato" w:cs="Times New Roman"/>
          <w:b/>
          <w:bCs/>
          <w:color w:val="333333"/>
          <w:sz w:val="24"/>
          <w:szCs w:val="24"/>
          <w:lang w:eastAsia="sv-SE"/>
        </w:rPr>
      </w:pPr>
      <w:r w:rsidRPr="00F53783">
        <w:rPr>
          <w:rFonts w:ascii="Lato" w:eastAsia="Times New Roman" w:hAnsi="Lato" w:cs="Times New Roman"/>
          <w:b/>
          <w:bCs/>
          <w:color w:val="333333"/>
          <w:sz w:val="24"/>
          <w:szCs w:val="24"/>
          <w:lang w:eastAsia="sv-SE"/>
        </w:rPr>
        <w:t>Utbyggnadsplanerna för kvarteret Seminariet i Uppsala hamnar på nytt i domstol.</w:t>
      </w:r>
    </w:p>
    <w:p w:rsidR="00F53783" w:rsidRPr="00F53783" w:rsidRDefault="00F53783" w:rsidP="00F53783">
      <w:pPr>
        <w:shd w:val="clear" w:color="auto" w:fill="FFFFFF"/>
        <w:spacing w:line="240" w:lineRule="auto"/>
        <w:rPr>
          <w:rFonts w:ascii="Lato" w:eastAsia="Times New Roman" w:hAnsi="Lato" w:cs="Times New Roman"/>
          <w:color w:val="333333"/>
          <w:sz w:val="24"/>
          <w:szCs w:val="24"/>
          <w:lang w:eastAsia="sv-SE"/>
        </w:rPr>
      </w:pPr>
      <w:r w:rsidRPr="00F53783">
        <w:rPr>
          <w:rFonts w:ascii="Lato" w:eastAsia="Times New Roman" w:hAnsi="Lato" w:cs="Times New Roman"/>
          <w:color w:val="333333"/>
          <w:sz w:val="24"/>
          <w:szCs w:val="24"/>
          <w:lang w:eastAsia="sv-SE"/>
        </w:rPr>
        <w:t xml:space="preserve">Tvisten om en av Uppsalas mest omdiskuterade byggplaner går vidare. För fyra veckor sedan gav en majoritet i kommunfullmäktige klartecken för nya bostadshus med 110 lägenheter i Seminarieparken mot </w:t>
      </w:r>
      <w:proofErr w:type="spellStart"/>
      <w:r w:rsidRPr="00F53783">
        <w:rPr>
          <w:rFonts w:ascii="Lato" w:eastAsia="Times New Roman" w:hAnsi="Lato" w:cs="Times New Roman"/>
          <w:color w:val="333333"/>
          <w:sz w:val="24"/>
          <w:szCs w:val="24"/>
          <w:lang w:eastAsia="sv-SE"/>
        </w:rPr>
        <w:t>Fyrisvallsgatan</w:t>
      </w:r>
      <w:proofErr w:type="spellEnd"/>
      <w:r w:rsidRPr="00F53783">
        <w:rPr>
          <w:rFonts w:ascii="Lato" w:eastAsia="Times New Roman" w:hAnsi="Lato" w:cs="Times New Roman"/>
          <w:color w:val="333333"/>
          <w:sz w:val="24"/>
          <w:szCs w:val="24"/>
          <w:lang w:eastAsia="sv-SE"/>
        </w:rPr>
        <w:t>. Ett tiotal överklaganden har nu lämnats till kommunen. Det innebär att Seminariet åter hamnar på mark- och miljödomstolens bord.</w:t>
      </w:r>
    </w:p>
    <w:p w:rsidR="00F53783" w:rsidRPr="00F53783" w:rsidRDefault="00F53783" w:rsidP="00F53783">
      <w:pPr>
        <w:shd w:val="clear" w:color="auto" w:fill="FFFFFF"/>
        <w:spacing w:line="240" w:lineRule="auto"/>
        <w:rPr>
          <w:rFonts w:ascii="Lato" w:eastAsia="Times New Roman" w:hAnsi="Lato" w:cs="Times New Roman"/>
          <w:color w:val="333333"/>
          <w:sz w:val="24"/>
          <w:szCs w:val="24"/>
          <w:lang w:eastAsia="sv-SE"/>
        </w:rPr>
      </w:pPr>
      <w:r w:rsidRPr="00F53783">
        <w:rPr>
          <w:rFonts w:ascii="Lato" w:eastAsia="Times New Roman" w:hAnsi="Lato" w:cs="Times New Roman"/>
          <w:color w:val="333333"/>
          <w:sz w:val="24"/>
          <w:szCs w:val="24"/>
          <w:lang w:eastAsia="sv-SE"/>
        </w:rPr>
        <w:t>Flera av dem som överklagat stöder sig på en tidigare dom från högsta instans, mark- och miljööverdomstolen, som 2014 satte stopp för dåvarande byggplaner. Enligt de klagande innebär den domen att all utbyggnad i Seminarieparken – även den nu rejält bantade planen – strider mot kraven på skydd för byggnaderna och parken.</w:t>
      </w:r>
    </w:p>
    <w:p w:rsidR="00F53783" w:rsidRPr="00F53783" w:rsidRDefault="00F53783" w:rsidP="00F53783">
      <w:pPr>
        <w:shd w:val="clear" w:color="auto" w:fill="FFFFFF"/>
        <w:spacing w:line="240" w:lineRule="auto"/>
        <w:rPr>
          <w:rFonts w:ascii="Lato" w:eastAsia="Times New Roman" w:hAnsi="Lato" w:cs="Times New Roman"/>
          <w:color w:val="333333"/>
          <w:sz w:val="24"/>
          <w:szCs w:val="24"/>
          <w:lang w:eastAsia="sv-SE"/>
        </w:rPr>
      </w:pPr>
      <w:r w:rsidRPr="00F53783">
        <w:rPr>
          <w:rFonts w:ascii="Lato" w:eastAsia="Times New Roman" w:hAnsi="Lato" w:cs="Times New Roman"/>
          <w:color w:val="333333"/>
          <w:sz w:val="24"/>
          <w:szCs w:val="24"/>
          <w:lang w:eastAsia="sv-SE"/>
        </w:rPr>
        <w:t>Föreningen Seminarieparkens vänner skriver i sitt överklagande att den bevarade miljön med seminariebyggnaderna, parken, trädplanteringar och fotbollsplan är unik i landet och utgör en helhet med "dokumenterat stort kulturvärde av riksintresse."</w:t>
      </w:r>
    </w:p>
    <w:p w:rsidR="00F53783" w:rsidRPr="00F53783" w:rsidRDefault="00F53783" w:rsidP="00F53783">
      <w:pPr>
        <w:shd w:val="clear" w:color="auto" w:fill="FFFFFF"/>
        <w:spacing w:line="240" w:lineRule="auto"/>
        <w:rPr>
          <w:rFonts w:ascii="Lato" w:eastAsia="Times New Roman" w:hAnsi="Lato" w:cs="Times New Roman"/>
          <w:color w:val="333333"/>
          <w:sz w:val="24"/>
          <w:szCs w:val="24"/>
          <w:lang w:eastAsia="sv-SE"/>
        </w:rPr>
      </w:pPr>
      <w:r w:rsidRPr="00F53783">
        <w:rPr>
          <w:rFonts w:ascii="Lato" w:eastAsia="Times New Roman" w:hAnsi="Lato" w:cs="Times New Roman"/>
          <w:color w:val="333333"/>
          <w:sz w:val="24"/>
          <w:szCs w:val="24"/>
          <w:lang w:eastAsia="sv-SE"/>
        </w:rPr>
        <w:t>Andra invändningar från boende gäller behovet av gröna ytor i stadsdelen. En del av den i dag privatägda marken ska bli allmän park och rustas upp i samband med den planerade utbyggnaden, men motståndarna anser att alltför stor del ändå blir privata bostadsgårdar.</w:t>
      </w:r>
    </w:p>
    <w:p w:rsidR="00F53783" w:rsidRPr="00F53783" w:rsidRDefault="00F53783" w:rsidP="00F53783">
      <w:pPr>
        <w:shd w:val="clear" w:color="auto" w:fill="FFFFFF"/>
        <w:spacing w:line="240" w:lineRule="auto"/>
        <w:rPr>
          <w:rFonts w:ascii="Lato" w:eastAsia="Times New Roman" w:hAnsi="Lato" w:cs="Times New Roman"/>
          <w:color w:val="333333"/>
          <w:sz w:val="24"/>
          <w:szCs w:val="24"/>
          <w:lang w:eastAsia="sv-SE"/>
        </w:rPr>
      </w:pPr>
      <w:r w:rsidRPr="00F53783">
        <w:rPr>
          <w:rFonts w:ascii="Lato" w:eastAsia="Times New Roman" w:hAnsi="Lato" w:cs="Times New Roman"/>
          <w:color w:val="333333"/>
          <w:sz w:val="24"/>
          <w:szCs w:val="24"/>
          <w:lang w:eastAsia="sv-SE"/>
        </w:rPr>
        <w:t>Byggplanerna har varit aktuella i över 15 år. Enligt domen från 2014 skulle den då planerade utbyggnaden, som var större än nuvarande förslag, innebära så allvarlig skada på den samlade miljön att den inte kunde godkännas. Det finns ännu inget besked om när domstolen tar upp klagomålen mot dagens planförslag till prövning.</w:t>
      </w:r>
    </w:p>
    <w:p w:rsidR="00F53783" w:rsidRPr="00F53783" w:rsidRDefault="00F53783" w:rsidP="00F53783">
      <w:pPr>
        <w:shd w:val="clear" w:color="auto" w:fill="FFFFFF"/>
        <w:spacing w:after="0" w:line="345" w:lineRule="atLeast"/>
        <w:rPr>
          <w:rFonts w:ascii="Lato" w:eastAsia="Times New Roman" w:hAnsi="Lato" w:cs="Times New Roman"/>
          <w:b/>
          <w:bCs/>
          <w:color w:val="333333"/>
          <w:sz w:val="24"/>
          <w:szCs w:val="24"/>
          <w:lang w:eastAsia="sv-SE"/>
        </w:rPr>
      </w:pPr>
      <w:r w:rsidRPr="00F53783">
        <w:rPr>
          <w:rFonts w:ascii="Lato" w:eastAsia="Times New Roman" w:hAnsi="Lato" w:cs="Times New Roman"/>
          <w:b/>
          <w:bCs/>
          <w:color w:val="333333"/>
          <w:sz w:val="24"/>
          <w:szCs w:val="24"/>
          <w:lang w:eastAsia="sv-SE"/>
        </w:rPr>
        <w:t>Ola Lindqvist</w:t>
      </w:r>
    </w:p>
    <w:p w:rsidR="00B14E0B" w:rsidRDefault="00B14E0B"/>
    <w:sectPr w:rsidR="00B14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83"/>
    <w:rsid w:val="00B14E0B"/>
    <w:rsid w:val="00F537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53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3783"/>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F537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53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3783"/>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F53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1378">
      <w:bodyDiv w:val="1"/>
      <w:marLeft w:val="0"/>
      <w:marRight w:val="0"/>
      <w:marTop w:val="0"/>
      <w:marBottom w:val="0"/>
      <w:divBdr>
        <w:top w:val="none" w:sz="0" w:space="0" w:color="auto"/>
        <w:left w:val="none" w:sz="0" w:space="0" w:color="auto"/>
        <w:bottom w:val="none" w:sz="0" w:space="0" w:color="auto"/>
        <w:right w:val="none" w:sz="0" w:space="0" w:color="auto"/>
      </w:divBdr>
      <w:divsChild>
        <w:div w:id="1924024444">
          <w:marLeft w:val="0"/>
          <w:marRight w:val="0"/>
          <w:marTop w:val="0"/>
          <w:marBottom w:val="300"/>
          <w:divBdr>
            <w:top w:val="none" w:sz="0" w:space="0" w:color="auto"/>
            <w:left w:val="none" w:sz="0" w:space="0" w:color="auto"/>
            <w:bottom w:val="none" w:sz="0" w:space="0" w:color="auto"/>
            <w:right w:val="none" w:sz="0" w:space="0" w:color="auto"/>
          </w:divBdr>
        </w:div>
        <w:div w:id="1260066603">
          <w:marLeft w:val="0"/>
          <w:marRight w:val="0"/>
          <w:marTop w:val="0"/>
          <w:marBottom w:val="300"/>
          <w:divBdr>
            <w:top w:val="none" w:sz="0" w:space="0" w:color="auto"/>
            <w:left w:val="none" w:sz="0" w:space="0" w:color="auto"/>
            <w:bottom w:val="none" w:sz="0" w:space="0" w:color="auto"/>
            <w:right w:val="none" w:sz="0" w:space="0" w:color="auto"/>
          </w:divBdr>
        </w:div>
        <w:div w:id="1774587565">
          <w:marLeft w:val="0"/>
          <w:marRight w:val="0"/>
          <w:marTop w:val="0"/>
          <w:marBottom w:val="300"/>
          <w:divBdr>
            <w:top w:val="none" w:sz="0" w:space="0" w:color="auto"/>
            <w:left w:val="none" w:sz="0" w:space="0" w:color="auto"/>
            <w:bottom w:val="none" w:sz="0" w:space="0" w:color="auto"/>
            <w:right w:val="none" w:sz="0" w:space="0" w:color="auto"/>
          </w:divBdr>
        </w:div>
        <w:div w:id="2144804461">
          <w:marLeft w:val="0"/>
          <w:marRight w:val="0"/>
          <w:marTop w:val="0"/>
          <w:marBottom w:val="300"/>
          <w:divBdr>
            <w:top w:val="none" w:sz="0" w:space="0" w:color="auto"/>
            <w:left w:val="none" w:sz="0" w:space="0" w:color="auto"/>
            <w:bottom w:val="none" w:sz="0" w:space="0" w:color="auto"/>
            <w:right w:val="none" w:sz="0" w:space="0" w:color="auto"/>
          </w:divBdr>
        </w:div>
        <w:div w:id="1347555611">
          <w:marLeft w:val="0"/>
          <w:marRight w:val="0"/>
          <w:marTop w:val="0"/>
          <w:marBottom w:val="300"/>
          <w:divBdr>
            <w:top w:val="none" w:sz="0" w:space="0" w:color="auto"/>
            <w:left w:val="none" w:sz="0" w:space="0" w:color="auto"/>
            <w:bottom w:val="none" w:sz="0" w:space="0" w:color="auto"/>
            <w:right w:val="none" w:sz="0" w:space="0" w:color="auto"/>
          </w:divBdr>
        </w:div>
        <w:div w:id="1216158006">
          <w:marLeft w:val="0"/>
          <w:marRight w:val="0"/>
          <w:marTop w:val="0"/>
          <w:marBottom w:val="300"/>
          <w:divBdr>
            <w:top w:val="none" w:sz="0" w:space="0" w:color="auto"/>
            <w:left w:val="none" w:sz="0" w:space="0" w:color="auto"/>
            <w:bottom w:val="none" w:sz="0" w:space="0" w:color="auto"/>
            <w:right w:val="none" w:sz="0" w:space="0" w:color="auto"/>
          </w:divBdr>
        </w:div>
        <w:div w:id="1061904795">
          <w:marLeft w:val="0"/>
          <w:marRight w:val="0"/>
          <w:marTop w:val="0"/>
          <w:marBottom w:val="300"/>
          <w:divBdr>
            <w:top w:val="none" w:sz="0" w:space="0" w:color="auto"/>
            <w:left w:val="none" w:sz="0" w:space="0" w:color="auto"/>
            <w:bottom w:val="none" w:sz="0" w:space="0" w:color="auto"/>
            <w:right w:val="none" w:sz="0" w:space="0" w:color="auto"/>
          </w:divBdr>
        </w:div>
        <w:div w:id="4195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1402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2022-04-01T09:34:00Z</dcterms:created>
  <dcterms:modified xsi:type="dcterms:W3CDTF">2022-04-01T09:35:00Z</dcterms:modified>
</cp:coreProperties>
</file>